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jpeg" ContentType="image/jpeg"/>
  <Override PartName="/word/media/image2.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pacing w:before="460" w:after="480"/>
        <w:rPr>
          <w:lang w:val="nl-NL"/>
        </w:rPr>
      </w:pPr>
      <w:r>
        <w:rPr>
          <w:lang w:val="nl-NL"/>
        </w:rPr>
        <w:t xml:space="preserve">                  </w:t>
      </w:r>
      <w:r>
        <w:rPr/>
        <w:drawing>
          <wp:inline distT="0" distB="0" distL="0" distR="0">
            <wp:extent cx="2626360" cy="724535"/>
            <wp:effectExtent l="0" t="0" r="0" b="0"/>
            <wp:docPr id="1" name="Picture 1" descr="A white text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white text on a black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360" cy="724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rPr/>
      </w:pPr>
      <w:r>
        <w:rPr>
          <w:b/>
          <w:bCs/>
          <w:sz w:val="30"/>
          <w:szCs w:val="30"/>
          <w:lang w:val="en-GB"/>
        </w:rPr>
        <w:t xml:space="preserve">🎸 </w:t>
      </w:r>
      <w:r>
        <w:rPr>
          <w:rStyle w:val="Strong"/>
          <w:sz w:val="30"/>
          <w:szCs w:val="30"/>
          <w:lang w:val="en-GB"/>
        </w:rPr>
        <w:t>1. HOSPITALITY RIDER – GARDEN OF STONE (PEARL JAM TRIBUTE)</w:t>
      </w:r>
    </w:p>
    <w:p>
      <w:pPr>
        <w:pStyle w:val="BodyText"/>
        <w:jc w:val="left"/>
        <w:rPr/>
      </w:pPr>
      <w:r>
        <w:rPr>
          <w:rStyle w:val="Strong"/>
          <w:sz w:val="26"/>
          <w:szCs w:val="20"/>
        </w:rPr>
        <w:t>Versie:</w:t>
      </w:r>
      <w:r>
        <w:rPr>
          <w:sz w:val="26"/>
          <w:szCs w:val="20"/>
        </w:rPr>
        <w:t xml:space="preserve"> 2025.1</w:t>
        <w:br/>
      </w:r>
      <w:r>
        <w:rPr>
          <w:rStyle w:val="Strong"/>
          <w:sz w:val="26"/>
          <w:szCs w:val="20"/>
        </w:rPr>
        <w:t>Datum:</w:t>
      </w:r>
      <w:r>
        <w:rPr>
          <w:sz w:val="26"/>
          <w:szCs w:val="20"/>
        </w:rPr>
        <w:t xml:space="preserve"> </w:t>
      </w:r>
      <w:r>
        <w:rPr>
          <w:color w:themeColor="text1" w:themeTint="a6" w:val="555555"/>
          <w:sz w:val="26"/>
          <w:szCs w:val="20"/>
        </w:rPr>
        <w:t>[___________]  (</w:t>
      </w:r>
      <w:r>
        <w:rPr>
          <w:i/>
          <w:iCs/>
          <w:color w:themeColor="text1" w:themeTint="a6" w:val="555555"/>
          <w:sz w:val="22"/>
          <w:szCs w:val="20"/>
        </w:rPr>
        <w:t>in te vullen door organisatie)</w:t>
      </w:r>
    </w:p>
    <w:p>
      <w:pPr>
        <w:pStyle w:val="BodyText"/>
        <w:rPr>
          <w:sz w:val="26"/>
          <w:szCs w:val="20"/>
        </w:rPr>
      </w:pPr>
      <w:r>
        <w:rPr>
          <w:sz w:val="26"/>
          <w:szCs w:val="20"/>
        </w:rPr>
      </w:r>
    </w:p>
    <w:p>
      <w:pPr>
        <w:pStyle w:val="BodyText"/>
        <w:rPr/>
      </w:pPr>
      <w:r>
        <w:rPr>
          <w:rStyle w:val="Strong"/>
          <w:sz w:val="26"/>
          <w:szCs w:val="20"/>
        </w:rPr>
        <w:t>1. Algemene Informatie</w:t>
      </w:r>
    </w:p>
    <w:p>
      <w:pPr>
        <w:pStyle w:val="BodyText"/>
        <w:rPr/>
      </w:pPr>
      <w:r>
        <w:rPr>
          <w:rStyle w:val="Strong"/>
          <w:sz w:val="26"/>
          <w:szCs w:val="20"/>
        </w:rPr>
        <w:t>Bandnaam:</w:t>
      </w:r>
      <w:r>
        <w:rPr>
          <w:sz w:val="26"/>
          <w:szCs w:val="20"/>
        </w:rPr>
        <w:t xml:space="preserve"> Garden of Stone (Pearl Jam Tribute)</w:t>
        <w:br/>
      </w:r>
    </w:p>
    <w:p>
      <w:pPr>
        <w:pStyle w:val="BodyText"/>
        <w:rPr/>
      </w:pPr>
      <w:r>
        <w:rPr>
          <w:rStyle w:val="Strong"/>
          <w:sz w:val="26"/>
          <w:szCs w:val="20"/>
        </w:rPr>
        <w:t>Bandleden:</w:t>
      </w:r>
    </w:p>
    <w:p>
      <w:pPr>
        <w:pStyle w:val="BodyText"/>
        <w:numPr>
          <w:ilvl w:val="0"/>
          <w:numId w:val="3"/>
        </w:numPr>
        <w:tabs>
          <w:tab w:val="clear" w:pos="720"/>
          <w:tab w:val="left" w:pos="0" w:leader="none"/>
        </w:tabs>
        <w:ind w:hanging="283" w:left="709"/>
        <w:rPr>
          <w:sz w:val="26"/>
          <w:szCs w:val="20"/>
        </w:rPr>
      </w:pPr>
      <w:r>
        <w:rPr>
          <w:sz w:val="26"/>
          <w:szCs w:val="20"/>
        </w:rPr>
        <w:t xml:space="preserve">Job </w:t>
        <w:tab/>
        <w:t>– Leadzang</w:t>
      </w:r>
    </w:p>
    <w:p>
      <w:pPr>
        <w:pStyle w:val="BodyText"/>
        <w:numPr>
          <w:ilvl w:val="0"/>
          <w:numId w:val="3"/>
        </w:numPr>
        <w:tabs>
          <w:tab w:val="clear" w:pos="720"/>
          <w:tab w:val="left" w:pos="0" w:leader="none"/>
        </w:tabs>
        <w:ind w:hanging="283" w:left="709"/>
        <w:rPr>
          <w:sz w:val="26"/>
          <w:szCs w:val="20"/>
        </w:rPr>
      </w:pPr>
      <w:r>
        <w:rPr>
          <w:sz w:val="26"/>
          <w:szCs w:val="20"/>
        </w:rPr>
        <w:t xml:space="preserve">Eddy </w:t>
        <w:tab/>
        <w:t>– Basgitaar, backing vocals</w:t>
      </w:r>
    </w:p>
    <w:p>
      <w:pPr>
        <w:pStyle w:val="BodyText"/>
        <w:numPr>
          <w:ilvl w:val="0"/>
          <w:numId w:val="3"/>
        </w:numPr>
        <w:tabs>
          <w:tab w:val="clear" w:pos="720"/>
          <w:tab w:val="left" w:pos="0" w:leader="none"/>
        </w:tabs>
        <w:ind w:hanging="283" w:left="709"/>
        <w:rPr>
          <w:sz w:val="26"/>
          <w:szCs w:val="20"/>
        </w:rPr>
      </w:pPr>
      <w:r>
        <w:rPr>
          <w:sz w:val="26"/>
          <w:szCs w:val="20"/>
        </w:rPr>
        <w:t xml:space="preserve">Dean </w:t>
        <w:tab/>
        <w:t>– Drums</w:t>
      </w:r>
    </w:p>
    <w:p>
      <w:pPr>
        <w:pStyle w:val="BodyText"/>
        <w:numPr>
          <w:ilvl w:val="0"/>
          <w:numId w:val="3"/>
        </w:numPr>
        <w:tabs>
          <w:tab w:val="clear" w:pos="720"/>
          <w:tab w:val="left" w:pos="0" w:leader="none"/>
        </w:tabs>
        <w:ind w:hanging="283" w:left="709"/>
        <w:rPr>
          <w:sz w:val="26"/>
          <w:szCs w:val="20"/>
        </w:rPr>
      </w:pPr>
      <w:r>
        <w:rPr>
          <w:sz w:val="26"/>
          <w:szCs w:val="20"/>
        </w:rPr>
        <w:t xml:space="preserve">Brian </w:t>
        <w:tab/>
        <w:t>– Gitaar, backing vocals</w:t>
      </w:r>
    </w:p>
    <w:p>
      <w:pPr>
        <w:pStyle w:val="BodyText"/>
        <w:numPr>
          <w:ilvl w:val="0"/>
          <w:numId w:val="3"/>
        </w:numPr>
        <w:tabs>
          <w:tab w:val="clear" w:pos="720"/>
          <w:tab w:val="left" w:pos="0" w:leader="none"/>
        </w:tabs>
        <w:ind w:hanging="283" w:left="709"/>
        <w:rPr>
          <w:sz w:val="26"/>
          <w:szCs w:val="20"/>
        </w:rPr>
      </w:pPr>
      <w:r>
        <w:rPr>
          <w:sz w:val="26"/>
          <w:szCs w:val="20"/>
        </w:rPr>
        <w:t xml:space="preserve">Finn </w:t>
        <w:tab/>
        <w:t>– Gitaar</w:t>
      </w:r>
    </w:p>
    <w:p>
      <w:pPr>
        <w:pStyle w:val="BodyText"/>
        <w:numPr>
          <w:ilvl w:val="0"/>
          <w:numId w:val="0"/>
        </w:numPr>
        <w:ind w:hanging="0" w:left="0"/>
        <w:rPr>
          <w:sz w:val="26"/>
          <w:szCs w:val="20"/>
        </w:rPr>
      </w:pPr>
      <w:r>
        <w:rPr>
          <w:sz w:val="26"/>
          <w:szCs w:val="20"/>
        </w:rPr>
      </w:r>
    </w:p>
    <w:p>
      <w:pPr>
        <w:pStyle w:val="BodyText"/>
        <w:rPr/>
      </w:pPr>
      <w:r>
        <w:rPr>
          <w:rStyle w:val="Strong"/>
          <w:sz w:val="26"/>
          <w:szCs w:val="20"/>
        </w:rPr>
        <w:t>Contactpersoon (Tour) management:</w:t>
      </w:r>
      <w:r>
        <w:rPr>
          <w:sz w:val="26"/>
          <w:szCs w:val="20"/>
        </w:rPr>
        <w:br/>
        <w:t>Job &amp; Brian</w:t>
        <w:br/>
        <w:t xml:space="preserve">📧 </w:t>
      </w:r>
      <w:hyperlink r:id="rId3">
        <w:r>
          <w:rPr>
            <w:rStyle w:val="ListLabel109"/>
            <w:color w:themeColor="text1" w:themeTint="a6" w:val="000080"/>
            <w:sz w:val="26"/>
            <w:szCs w:val="20"/>
            <w:u w:val="single"/>
          </w:rPr>
          <w:t>gardenofstonenl@yahoo.com</w:t>
        </w:r>
      </w:hyperlink>
    </w:p>
    <w:p>
      <w:pPr>
        <w:pStyle w:val="BodyText"/>
        <w:rPr>
          <w:sz w:val="26"/>
          <w:szCs w:val="20"/>
        </w:rPr>
      </w:pPr>
      <w:r>
        <w:rPr>
          <w:sz w:val="26"/>
          <w:szCs w:val="20"/>
        </w:rPr>
      </w:r>
    </w:p>
    <w:p>
      <w:pPr>
        <w:pStyle w:val="BodyText"/>
        <w:rPr/>
      </w:pPr>
      <w:r>
        <w:rPr>
          <w:rStyle w:val="Strong"/>
          <w:sz w:val="26"/>
          <w:szCs w:val="20"/>
        </w:rPr>
        <w:t>2. Maaltijden / Catering</w:t>
      </w:r>
    </w:p>
    <w:p>
      <w:pPr>
        <w:pStyle w:val="BodyText"/>
        <w:numPr>
          <w:ilvl w:val="0"/>
          <w:numId w:val="4"/>
        </w:numPr>
        <w:tabs>
          <w:tab w:val="clear" w:pos="720"/>
          <w:tab w:val="left" w:pos="0" w:leader="none"/>
        </w:tabs>
        <w:ind w:hanging="283" w:left="709"/>
        <w:rPr/>
      </w:pPr>
      <w:r>
        <w:rPr>
          <w:rStyle w:val="Strong"/>
          <w:sz w:val="26"/>
          <w:szCs w:val="20"/>
        </w:rPr>
        <w:t>Aantal maaltijden:</w:t>
      </w:r>
      <w:r>
        <w:rPr>
          <w:sz w:val="26"/>
          <w:szCs w:val="20"/>
        </w:rPr>
        <w:t xml:space="preserve"> 6 totaal</w:t>
      </w:r>
    </w:p>
    <w:p>
      <w:pPr>
        <w:pStyle w:val="BodyText"/>
        <w:numPr>
          <w:ilvl w:val="0"/>
          <w:numId w:val="4"/>
        </w:numPr>
        <w:tabs>
          <w:tab w:val="clear" w:pos="720"/>
          <w:tab w:val="left" w:pos="0" w:leader="none"/>
        </w:tabs>
        <w:ind w:hanging="283" w:left="709"/>
        <w:rPr/>
      </w:pPr>
      <w:r>
        <w:rPr>
          <w:rStyle w:val="Strong"/>
          <w:sz w:val="26"/>
          <w:szCs w:val="20"/>
        </w:rPr>
        <w:t>Voorkeur:</w:t>
      </w:r>
      <w:r>
        <w:rPr>
          <w:sz w:val="26"/>
          <w:szCs w:val="20"/>
        </w:rPr>
        <w:t xml:space="preserve"> Warm diner of kwalitatieve maaltijd (geen fastfood)</w:t>
      </w:r>
    </w:p>
    <w:p>
      <w:pPr>
        <w:pStyle w:val="BodyText"/>
        <w:numPr>
          <w:ilvl w:val="0"/>
          <w:numId w:val="4"/>
        </w:numPr>
        <w:tabs>
          <w:tab w:val="clear" w:pos="720"/>
          <w:tab w:val="left" w:pos="0" w:leader="none"/>
        </w:tabs>
        <w:ind w:hanging="283" w:left="709"/>
        <w:rPr/>
      </w:pPr>
      <w:r>
        <w:rPr>
          <w:rStyle w:val="Strong"/>
          <w:sz w:val="26"/>
          <w:szCs w:val="20"/>
        </w:rPr>
        <w:t>Tijdstip:</w:t>
      </w:r>
      <w:r>
        <w:rPr>
          <w:sz w:val="26"/>
          <w:szCs w:val="20"/>
        </w:rPr>
        <w:t xml:space="preserve"> Maaltijd graag beschikbaar minimaal </w:t>
      </w:r>
      <w:r>
        <w:rPr>
          <w:rStyle w:val="Strong"/>
          <w:sz w:val="26"/>
          <w:szCs w:val="20"/>
        </w:rPr>
        <w:t>2 uur voor showtijd</w:t>
      </w:r>
    </w:p>
    <w:p>
      <w:pPr>
        <w:pStyle w:val="BodyText"/>
        <w:numPr>
          <w:ilvl w:val="0"/>
          <w:numId w:val="4"/>
        </w:numPr>
        <w:tabs>
          <w:tab w:val="clear" w:pos="720"/>
          <w:tab w:val="left" w:pos="0" w:leader="none"/>
        </w:tabs>
        <w:ind w:hanging="283" w:left="709"/>
        <w:rPr/>
      </w:pPr>
      <w:r>
        <w:rPr>
          <w:rStyle w:val="Strong"/>
          <w:sz w:val="26"/>
          <w:szCs w:val="20"/>
        </w:rPr>
        <w:t>Alternatief:</w:t>
      </w:r>
      <w:r>
        <w:rPr>
          <w:sz w:val="26"/>
          <w:szCs w:val="20"/>
        </w:rPr>
        <w:t xml:space="preserve"> Maaltijdvergoeding in overleg</w:t>
      </w:r>
    </w:p>
    <w:p>
      <w:pPr>
        <w:pStyle w:val="BodyText"/>
        <w:rPr>
          <w:sz w:val="26"/>
          <w:szCs w:val="20"/>
        </w:rPr>
      </w:pPr>
      <w:r>
        <w:rPr>
          <w:sz w:val="26"/>
          <w:szCs w:val="20"/>
        </w:rPr>
      </w:r>
    </w:p>
    <w:p>
      <w:pPr>
        <w:pStyle w:val="BodyText"/>
        <w:rPr>
          <w:sz w:val="26"/>
          <w:szCs w:val="20"/>
        </w:rPr>
      </w:pPr>
      <w:r>
        <w:rPr>
          <w:sz w:val="26"/>
          <w:szCs w:val="20"/>
        </w:rPr>
      </w:r>
    </w:p>
    <w:p>
      <w:pPr>
        <w:pStyle w:val="BodyText"/>
        <w:rPr/>
      </w:pPr>
      <w:r>
        <w:rPr>
          <w:rStyle w:val="Strong"/>
          <w:sz w:val="26"/>
          <w:szCs w:val="20"/>
        </w:rPr>
        <w:t>3. Drankvoorziening</w:t>
      </w:r>
    </w:p>
    <w:p>
      <w:pPr>
        <w:pStyle w:val="BodyText"/>
        <w:rPr/>
      </w:pPr>
      <w:r>
        <w:rPr>
          <w:rStyle w:val="Strong"/>
          <w:sz w:val="26"/>
          <w:szCs w:val="20"/>
        </w:rPr>
        <w:t>Graag beschikbaar in de kleedkamer vóór aankomst band:</w:t>
      </w:r>
    </w:p>
    <w:p>
      <w:pPr>
        <w:pStyle w:val="BodyText"/>
        <w:numPr>
          <w:ilvl w:val="0"/>
          <w:numId w:val="5"/>
        </w:numPr>
        <w:tabs>
          <w:tab w:val="clear" w:pos="720"/>
          <w:tab w:val="left" w:pos="0" w:leader="none"/>
        </w:tabs>
        <w:ind w:hanging="283" w:left="709"/>
        <w:rPr>
          <w:sz w:val="26"/>
          <w:szCs w:val="20"/>
        </w:rPr>
      </w:pPr>
      <w:r>
        <w:rPr>
          <w:sz w:val="26"/>
          <w:szCs w:val="20"/>
        </w:rPr>
        <w:t>2</w:t>
      </w:r>
    </w:p>
    <w:p>
      <w:pPr>
        <w:pStyle w:val="BodyText"/>
        <w:numPr>
          <w:ilvl w:val="0"/>
          <w:numId w:val="5"/>
        </w:numPr>
        <w:tabs>
          <w:tab w:val="clear" w:pos="720"/>
          <w:tab w:val="left" w:pos="0" w:leader="none"/>
        </w:tabs>
        <w:ind w:hanging="283" w:left="709"/>
        <w:rPr>
          <w:sz w:val="26"/>
          <w:szCs w:val="20"/>
        </w:rPr>
      </w:pPr>
      <w:r>
        <w:rPr>
          <w:sz w:val="26"/>
          <w:szCs w:val="20"/>
        </w:rPr>
        <w:t>2 × Karmeliet Tripel</w:t>
      </w:r>
    </w:p>
    <w:p>
      <w:pPr>
        <w:pStyle w:val="BodyText"/>
        <w:numPr>
          <w:ilvl w:val="0"/>
          <w:numId w:val="5"/>
        </w:numPr>
        <w:tabs>
          <w:tab w:val="clear" w:pos="720"/>
          <w:tab w:val="left" w:pos="0" w:leader="none"/>
        </w:tabs>
        <w:ind w:hanging="283" w:left="709"/>
        <w:rPr>
          <w:sz w:val="26"/>
          <w:szCs w:val="20"/>
        </w:rPr>
      </w:pPr>
      <w:r>
        <w:rPr>
          <w:sz w:val="26"/>
          <w:szCs w:val="20"/>
        </w:rPr>
        <w:t>2 × Westmalle Tripel</w:t>
      </w:r>
    </w:p>
    <w:p>
      <w:pPr>
        <w:pStyle w:val="BodyText"/>
        <w:numPr>
          <w:ilvl w:val="0"/>
          <w:numId w:val="5"/>
        </w:numPr>
        <w:tabs>
          <w:tab w:val="clear" w:pos="720"/>
          <w:tab w:val="left" w:pos="0" w:leader="none"/>
        </w:tabs>
        <w:ind w:hanging="283" w:left="709"/>
        <w:rPr>
          <w:sz w:val="26"/>
          <w:szCs w:val="20"/>
        </w:rPr>
      </w:pPr>
      <w:r>
        <w:rPr>
          <w:sz w:val="26"/>
          <w:szCs w:val="20"/>
        </w:rPr>
        <w:t>6-pack Lindemans Kriek</w:t>
      </w:r>
    </w:p>
    <w:p>
      <w:pPr>
        <w:pStyle w:val="BodyText"/>
        <w:numPr>
          <w:ilvl w:val="0"/>
          <w:numId w:val="5"/>
        </w:numPr>
        <w:tabs>
          <w:tab w:val="clear" w:pos="720"/>
          <w:tab w:val="left" w:pos="0" w:leader="none"/>
        </w:tabs>
        <w:ind w:hanging="283" w:left="709"/>
        <w:rPr>
          <w:sz w:val="26"/>
          <w:szCs w:val="20"/>
        </w:rPr>
      </w:pPr>
      <w:r>
        <w:rPr>
          <w:sz w:val="26"/>
          <w:szCs w:val="20"/>
        </w:rPr>
        <w:t>6-pack Jack Daniel’s &amp; Cola</w:t>
      </w:r>
    </w:p>
    <w:p>
      <w:pPr>
        <w:pStyle w:val="BodyText"/>
        <w:numPr>
          <w:ilvl w:val="0"/>
          <w:numId w:val="5"/>
        </w:numPr>
        <w:tabs>
          <w:tab w:val="clear" w:pos="720"/>
          <w:tab w:val="left" w:pos="0" w:leader="none"/>
        </w:tabs>
        <w:ind w:hanging="283" w:left="709"/>
        <w:rPr>
          <w:sz w:val="26"/>
          <w:szCs w:val="20"/>
        </w:rPr>
      </w:pPr>
      <w:r>
        <w:rPr>
          <w:sz w:val="26"/>
          <w:szCs w:val="20"/>
        </w:rPr>
        <w:t>Diverse standaard bieren (liefst lokaal of bekend merk)</w:t>
      </w:r>
    </w:p>
    <w:p>
      <w:pPr>
        <w:pStyle w:val="BodyText"/>
        <w:numPr>
          <w:ilvl w:val="0"/>
          <w:numId w:val="5"/>
        </w:numPr>
        <w:tabs>
          <w:tab w:val="clear" w:pos="720"/>
          <w:tab w:val="left" w:pos="0" w:leader="none"/>
        </w:tabs>
        <w:ind w:hanging="283" w:left="709"/>
        <w:rPr>
          <w:sz w:val="26"/>
          <w:szCs w:val="20"/>
        </w:rPr>
      </w:pPr>
      <w:r>
        <w:rPr>
          <w:sz w:val="26"/>
          <w:szCs w:val="20"/>
        </w:rPr>
        <w:t>5 × grote flessen water (voor op het podium)</w:t>
      </w:r>
    </w:p>
    <w:p>
      <w:pPr>
        <w:pStyle w:val="BodyText"/>
        <w:numPr>
          <w:ilvl w:val="0"/>
          <w:numId w:val="5"/>
        </w:numPr>
        <w:tabs>
          <w:tab w:val="clear" w:pos="720"/>
          <w:tab w:val="left" w:pos="0" w:leader="none"/>
        </w:tabs>
        <w:ind w:hanging="283" w:left="709"/>
        <w:rPr>
          <w:sz w:val="26"/>
          <w:szCs w:val="20"/>
        </w:rPr>
      </w:pPr>
      <w:r>
        <w:rPr>
          <w:sz w:val="26"/>
          <w:szCs w:val="20"/>
        </w:rPr>
        <w:t>Koffie en thee (warm bij aankomst)</w:t>
      </w:r>
    </w:p>
    <w:p>
      <w:pPr>
        <w:pStyle w:val="BodyText"/>
        <w:rPr/>
      </w:pPr>
      <w:r>
        <w:rPr>
          <w:rStyle w:val="Strong"/>
          <w:sz w:val="26"/>
          <w:szCs w:val="20"/>
        </w:rPr>
        <w:t>Na show:</w:t>
      </w:r>
      <w:r>
        <w:rPr>
          <w:sz w:val="26"/>
          <w:szCs w:val="20"/>
        </w:rPr>
        <w:br/>
        <w:t>Enkele consumpties voor de bandleden zijn gewenst.</w:t>
      </w:r>
    </w:p>
    <w:p>
      <w:pPr>
        <w:pStyle w:val="BodyText"/>
        <w:rPr>
          <w:sz w:val="26"/>
          <w:szCs w:val="20"/>
        </w:rPr>
      </w:pPr>
      <w:r>
        <w:rPr>
          <w:sz w:val="26"/>
          <w:szCs w:val="20"/>
        </w:rPr>
      </w:r>
    </w:p>
    <w:p>
      <w:pPr>
        <w:pStyle w:val="BodyText"/>
        <w:rPr/>
      </w:pPr>
      <w:r>
        <w:rPr>
          <w:rStyle w:val="Strong"/>
          <w:sz w:val="26"/>
          <w:szCs w:val="20"/>
        </w:rPr>
        <w:t>4. Kleedkamer</w:t>
      </w:r>
    </w:p>
    <w:p>
      <w:pPr>
        <w:pStyle w:val="BodyText"/>
        <w:rPr/>
      </w:pPr>
      <w:r>
        <w:rPr>
          <w:rStyle w:val="Strong"/>
          <w:sz w:val="26"/>
          <w:szCs w:val="20"/>
        </w:rPr>
        <w:t>Minimale vereisten:</w:t>
      </w:r>
    </w:p>
    <w:p>
      <w:pPr>
        <w:pStyle w:val="BodyText"/>
        <w:numPr>
          <w:ilvl w:val="0"/>
          <w:numId w:val="6"/>
        </w:numPr>
        <w:tabs>
          <w:tab w:val="clear" w:pos="720"/>
          <w:tab w:val="left" w:pos="0" w:leader="none"/>
        </w:tabs>
        <w:ind w:hanging="283" w:left="709"/>
        <w:rPr>
          <w:sz w:val="26"/>
          <w:szCs w:val="20"/>
        </w:rPr>
      </w:pPr>
      <w:r>
        <w:rPr>
          <w:sz w:val="26"/>
          <w:szCs w:val="20"/>
        </w:rPr>
        <w:t>Ruimte voor 5 personen</w:t>
      </w:r>
    </w:p>
    <w:p>
      <w:pPr>
        <w:pStyle w:val="BodyText"/>
        <w:numPr>
          <w:ilvl w:val="0"/>
          <w:numId w:val="6"/>
        </w:numPr>
        <w:tabs>
          <w:tab w:val="clear" w:pos="720"/>
          <w:tab w:val="left" w:pos="0" w:leader="none"/>
        </w:tabs>
        <w:ind w:hanging="283" w:left="709"/>
        <w:rPr>
          <w:sz w:val="26"/>
          <w:szCs w:val="20"/>
        </w:rPr>
      </w:pPr>
      <w:r>
        <w:rPr>
          <w:sz w:val="26"/>
          <w:szCs w:val="20"/>
        </w:rPr>
        <w:t>Tafel + voldoende stoelen</w:t>
      </w:r>
    </w:p>
    <w:p>
      <w:pPr>
        <w:pStyle w:val="BodyText"/>
        <w:numPr>
          <w:ilvl w:val="0"/>
          <w:numId w:val="6"/>
        </w:numPr>
        <w:tabs>
          <w:tab w:val="clear" w:pos="720"/>
          <w:tab w:val="left" w:pos="0" w:leader="none"/>
        </w:tabs>
        <w:ind w:hanging="283" w:left="709"/>
        <w:rPr>
          <w:sz w:val="26"/>
          <w:szCs w:val="20"/>
        </w:rPr>
      </w:pPr>
      <w:r>
        <w:rPr>
          <w:sz w:val="26"/>
          <w:szCs w:val="20"/>
        </w:rPr>
        <w:t>5 schone handdoeken</w:t>
      </w:r>
    </w:p>
    <w:p>
      <w:pPr>
        <w:pStyle w:val="BodyText"/>
        <w:numPr>
          <w:ilvl w:val="0"/>
          <w:numId w:val="6"/>
        </w:numPr>
        <w:tabs>
          <w:tab w:val="clear" w:pos="720"/>
          <w:tab w:val="left" w:pos="0" w:leader="none"/>
        </w:tabs>
        <w:ind w:hanging="283" w:left="709"/>
        <w:rPr>
          <w:sz w:val="26"/>
          <w:szCs w:val="20"/>
        </w:rPr>
      </w:pPr>
      <w:r>
        <w:rPr>
          <w:sz w:val="26"/>
          <w:szCs w:val="20"/>
        </w:rPr>
        <w:t>Spiegels, goede verlichting, stopcontact(en)</w:t>
      </w:r>
    </w:p>
    <w:p>
      <w:pPr>
        <w:pStyle w:val="BodyText"/>
        <w:numPr>
          <w:ilvl w:val="0"/>
          <w:numId w:val="6"/>
        </w:numPr>
        <w:tabs>
          <w:tab w:val="clear" w:pos="720"/>
          <w:tab w:val="left" w:pos="0" w:leader="none"/>
        </w:tabs>
        <w:ind w:hanging="283" w:left="709"/>
        <w:rPr>
          <w:sz w:val="26"/>
          <w:szCs w:val="20"/>
        </w:rPr>
      </w:pPr>
      <w:r>
        <w:rPr>
          <w:sz w:val="26"/>
          <w:szCs w:val="20"/>
        </w:rPr>
        <w:t>Afsluitbare of bewaakte ruimte</w:t>
      </w:r>
    </w:p>
    <w:p>
      <w:pPr>
        <w:pStyle w:val="BodyText"/>
        <w:rPr/>
      </w:pPr>
      <w:r>
        <w:rPr>
          <w:rStyle w:val="Strong"/>
          <w:sz w:val="26"/>
          <w:szCs w:val="20"/>
        </w:rPr>
        <w:t>Snacks:</w:t>
      </w:r>
    </w:p>
    <w:p>
      <w:pPr>
        <w:pStyle w:val="BodyText"/>
        <w:numPr>
          <w:ilvl w:val="0"/>
          <w:numId w:val="7"/>
        </w:numPr>
        <w:tabs>
          <w:tab w:val="clear" w:pos="720"/>
          <w:tab w:val="left" w:pos="0" w:leader="none"/>
        </w:tabs>
        <w:ind w:hanging="283" w:left="709"/>
        <w:rPr>
          <w:sz w:val="26"/>
          <w:szCs w:val="20"/>
        </w:rPr>
      </w:pPr>
      <w:r>
        <w:rPr>
          <w:sz w:val="26"/>
          <w:szCs w:val="20"/>
        </w:rPr>
        <w:t>Gemengde noten, chips, chocoladerepen of andere zoete snacks</w:t>
      </w:r>
    </w:p>
    <w:p>
      <w:pPr>
        <w:pStyle w:val="BodyText"/>
        <w:rPr>
          <w:sz w:val="26"/>
          <w:szCs w:val="20"/>
        </w:rPr>
      </w:pPr>
      <w:r>
        <w:rPr>
          <w:sz w:val="26"/>
          <w:szCs w:val="20"/>
        </w:rPr>
      </w:r>
    </w:p>
    <w:p>
      <w:pPr>
        <w:pStyle w:val="BodyText"/>
        <w:rPr/>
      </w:pPr>
      <w:r>
        <w:rPr>
          <w:rStyle w:val="Strong"/>
          <w:sz w:val="26"/>
          <w:szCs w:val="20"/>
        </w:rPr>
        <w:t>5. Opslagruimte (Backline &amp; Cases)</w:t>
      </w:r>
    </w:p>
    <w:p>
      <w:pPr>
        <w:pStyle w:val="BodyText"/>
        <w:numPr>
          <w:ilvl w:val="0"/>
          <w:numId w:val="8"/>
        </w:numPr>
        <w:tabs>
          <w:tab w:val="clear" w:pos="720"/>
          <w:tab w:val="left" w:pos="0" w:leader="none"/>
        </w:tabs>
        <w:ind w:hanging="283" w:left="709"/>
        <w:rPr>
          <w:sz w:val="26"/>
          <w:szCs w:val="20"/>
        </w:rPr>
      </w:pPr>
      <w:r>
        <w:rPr>
          <w:sz w:val="26"/>
          <w:szCs w:val="20"/>
        </w:rPr>
        <w:t>Ruimte voor:</w:t>
      </w:r>
    </w:p>
    <w:p>
      <w:pPr>
        <w:pStyle w:val="BodyText"/>
        <w:numPr>
          <w:ilvl w:val="1"/>
          <w:numId w:val="8"/>
        </w:numPr>
        <w:tabs>
          <w:tab w:val="clear" w:pos="720"/>
          <w:tab w:val="left" w:pos="0" w:leader="none"/>
        </w:tabs>
        <w:ind w:hanging="283" w:left="1418"/>
        <w:rPr>
          <w:sz w:val="26"/>
          <w:szCs w:val="20"/>
        </w:rPr>
      </w:pPr>
      <w:r>
        <w:rPr>
          <w:sz w:val="26"/>
          <w:szCs w:val="20"/>
        </w:rPr>
        <w:t>1 drumstel</w:t>
      </w:r>
    </w:p>
    <w:p>
      <w:pPr>
        <w:pStyle w:val="BodyText"/>
        <w:numPr>
          <w:ilvl w:val="1"/>
          <w:numId w:val="8"/>
        </w:numPr>
        <w:tabs>
          <w:tab w:val="clear" w:pos="720"/>
          <w:tab w:val="left" w:pos="0" w:leader="none"/>
        </w:tabs>
        <w:ind w:hanging="283" w:left="1418"/>
        <w:rPr>
          <w:sz w:val="26"/>
          <w:szCs w:val="20"/>
        </w:rPr>
      </w:pPr>
      <w:r>
        <w:rPr>
          <w:sz w:val="26"/>
          <w:szCs w:val="20"/>
        </w:rPr>
        <w:t>6 gitaren</w:t>
      </w:r>
    </w:p>
    <w:p>
      <w:pPr>
        <w:pStyle w:val="BodyText"/>
        <w:numPr>
          <w:ilvl w:val="1"/>
          <w:numId w:val="8"/>
        </w:numPr>
        <w:tabs>
          <w:tab w:val="clear" w:pos="720"/>
          <w:tab w:val="left" w:pos="0" w:leader="none"/>
        </w:tabs>
        <w:ind w:hanging="283" w:left="1418"/>
        <w:rPr>
          <w:sz w:val="26"/>
          <w:szCs w:val="20"/>
        </w:rPr>
      </w:pPr>
      <w:r>
        <w:rPr>
          <w:sz w:val="26"/>
          <w:szCs w:val="20"/>
        </w:rPr>
        <w:t>3 versterkers met speakers</w:t>
      </w:r>
    </w:p>
    <w:p>
      <w:pPr>
        <w:pStyle w:val="BodyText"/>
        <w:numPr>
          <w:ilvl w:val="1"/>
          <w:numId w:val="8"/>
        </w:numPr>
        <w:tabs>
          <w:tab w:val="clear" w:pos="720"/>
          <w:tab w:val="left" w:pos="0" w:leader="none"/>
        </w:tabs>
        <w:ind w:hanging="283" w:left="1418"/>
        <w:rPr>
          <w:sz w:val="26"/>
          <w:szCs w:val="20"/>
        </w:rPr>
      </w:pPr>
      <w:r>
        <w:rPr>
          <w:sz w:val="26"/>
          <w:szCs w:val="20"/>
        </w:rPr>
        <w:t>5 tassen</w:t>
      </w:r>
    </w:p>
    <w:p>
      <w:pPr>
        <w:pStyle w:val="BodyText"/>
        <w:numPr>
          <w:ilvl w:val="0"/>
          <w:numId w:val="8"/>
        </w:numPr>
        <w:tabs>
          <w:tab w:val="clear" w:pos="720"/>
          <w:tab w:val="left" w:pos="0" w:leader="none"/>
        </w:tabs>
        <w:ind w:hanging="283" w:left="709"/>
        <w:rPr/>
      </w:pPr>
      <w:r>
        <w:rPr>
          <w:sz w:val="26"/>
          <w:szCs w:val="20"/>
        </w:rPr>
        <w:t xml:space="preserve">Ruimte dient </w:t>
      </w:r>
      <w:r>
        <w:rPr>
          <w:rStyle w:val="Strong"/>
          <w:sz w:val="26"/>
          <w:szCs w:val="20"/>
        </w:rPr>
        <w:t>droog, beveiligd en nabij het podium</w:t>
      </w:r>
      <w:r>
        <w:rPr>
          <w:sz w:val="26"/>
          <w:szCs w:val="20"/>
        </w:rPr>
        <w:t xml:space="preserve"> te zijn.</w:t>
      </w:r>
    </w:p>
    <w:p>
      <w:pPr>
        <w:pStyle w:val="BodyText"/>
        <w:rPr>
          <w:sz w:val="26"/>
          <w:szCs w:val="20"/>
        </w:rPr>
      </w:pPr>
      <w:r>
        <w:rPr>
          <w:sz w:val="26"/>
          <w:szCs w:val="20"/>
        </w:rPr>
      </w:r>
    </w:p>
    <w:p>
      <w:pPr>
        <w:pStyle w:val="BodyText"/>
        <w:rPr/>
      </w:pPr>
      <w:r>
        <w:rPr>
          <w:rStyle w:val="Strong"/>
          <w:sz w:val="26"/>
          <w:szCs w:val="20"/>
        </w:rPr>
        <w:t>6. Parkeren &amp; Toegang</w:t>
      </w:r>
    </w:p>
    <w:p>
      <w:pPr>
        <w:pStyle w:val="BodyText"/>
        <w:numPr>
          <w:ilvl w:val="0"/>
          <w:numId w:val="9"/>
        </w:numPr>
        <w:tabs>
          <w:tab w:val="clear" w:pos="720"/>
          <w:tab w:val="left" w:pos="0" w:leader="none"/>
        </w:tabs>
        <w:ind w:hanging="283" w:left="709"/>
        <w:rPr/>
      </w:pPr>
      <w:r>
        <w:rPr>
          <w:rStyle w:val="Strong"/>
          <w:sz w:val="26"/>
          <w:szCs w:val="20"/>
        </w:rPr>
        <w:t>Aantal parkeerplaatsen:</w:t>
      </w:r>
      <w:r>
        <w:rPr>
          <w:sz w:val="26"/>
          <w:szCs w:val="20"/>
        </w:rPr>
        <w:t xml:space="preserve"> 5</w:t>
      </w:r>
    </w:p>
    <w:p>
      <w:pPr>
        <w:pStyle w:val="BodyText"/>
        <w:numPr>
          <w:ilvl w:val="0"/>
          <w:numId w:val="9"/>
        </w:numPr>
        <w:tabs>
          <w:tab w:val="clear" w:pos="720"/>
          <w:tab w:val="left" w:pos="0" w:leader="none"/>
        </w:tabs>
        <w:ind w:hanging="283" w:left="709"/>
        <w:rPr/>
      </w:pPr>
      <w:r>
        <w:rPr>
          <w:rStyle w:val="Strong"/>
          <w:sz w:val="26"/>
          <w:szCs w:val="20"/>
        </w:rPr>
        <w:t>Voertuigen:</w:t>
      </w:r>
    </w:p>
    <w:p>
      <w:pPr>
        <w:pStyle w:val="BodyText"/>
        <w:numPr>
          <w:ilvl w:val="1"/>
          <w:numId w:val="9"/>
        </w:numPr>
        <w:tabs>
          <w:tab w:val="clear" w:pos="720"/>
          <w:tab w:val="left" w:pos="0" w:leader="none"/>
        </w:tabs>
        <w:ind w:hanging="283" w:left="1418"/>
        <w:rPr>
          <w:sz w:val="26"/>
          <w:szCs w:val="20"/>
        </w:rPr>
      </w:pPr>
      <w:r>
        <w:rPr>
          <w:sz w:val="26"/>
          <w:szCs w:val="20"/>
        </w:rPr>
        <w:t>3 × personenauto’s</w:t>
      </w:r>
    </w:p>
    <w:p>
      <w:pPr>
        <w:pStyle w:val="BodyText"/>
        <w:numPr>
          <w:ilvl w:val="1"/>
          <w:numId w:val="9"/>
        </w:numPr>
        <w:tabs>
          <w:tab w:val="clear" w:pos="720"/>
          <w:tab w:val="left" w:pos="0" w:leader="none"/>
        </w:tabs>
        <w:ind w:hanging="283" w:left="1418"/>
        <w:rPr>
          <w:sz w:val="26"/>
          <w:szCs w:val="20"/>
        </w:rPr>
      </w:pPr>
      <w:r>
        <w:rPr>
          <w:sz w:val="26"/>
          <w:szCs w:val="20"/>
        </w:rPr>
        <w:t>1 × personenauto met aanhanger</w:t>
      </w:r>
    </w:p>
    <w:p>
      <w:pPr>
        <w:pStyle w:val="BodyText"/>
        <w:numPr>
          <w:ilvl w:val="0"/>
          <w:numId w:val="9"/>
        </w:numPr>
        <w:tabs>
          <w:tab w:val="clear" w:pos="720"/>
          <w:tab w:val="left" w:pos="0" w:leader="none"/>
        </w:tabs>
        <w:ind w:hanging="283" w:left="709"/>
        <w:rPr/>
      </w:pPr>
      <w:r>
        <w:rPr>
          <w:rStyle w:val="Strong"/>
          <w:sz w:val="26"/>
          <w:szCs w:val="20"/>
        </w:rPr>
        <w:t>Laad- en losruimte:</w:t>
      </w:r>
      <w:r>
        <w:rPr>
          <w:sz w:val="26"/>
          <w:szCs w:val="20"/>
        </w:rPr>
        <w:t xml:space="preserve"> Zo dicht mogelijk bij podium, zonder hoogtebeperkingen.</w:t>
      </w:r>
    </w:p>
    <w:p>
      <w:pPr>
        <w:pStyle w:val="BodyText"/>
        <w:rPr>
          <w:sz w:val="26"/>
          <w:szCs w:val="20"/>
        </w:rPr>
      </w:pPr>
      <w:r>
        <w:rPr>
          <w:sz w:val="26"/>
          <w:szCs w:val="20"/>
        </w:rPr>
      </w:r>
    </w:p>
    <w:p>
      <w:pPr>
        <w:pStyle w:val="BodyText"/>
        <w:rPr/>
      </w:pPr>
      <w:r>
        <w:rPr>
          <w:rStyle w:val="Strong"/>
          <w:sz w:val="26"/>
          <w:szCs w:val="20"/>
        </w:rPr>
        <w:t>7. Overige Zaken</w:t>
      </w:r>
    </w:p>
    <w:p>
      <w:pPr>
        <w:pStyle w:val="BodyText"/>
        <w:numPr>
          <w:ilvl w:val="0"/>
          <w:numId w:val="10"/>
        </w:numPr>
        <w:tabs>
          <w:tab w:val="clear" w:pos="720"/>
          <w:tab w:val="left" w:pos="0" w:leader="none"/>
        </w:tabs>
        <w:ind w:hanging="283" w:left="709"/>
        <w:rPr/>
      </w:pPr>
      <w:r>
        <w:rPr>
          <w:rStyle w:val="Strong"/>
          <w:sz w:val="26"/>
          <w:szCs w:val="20"/>
        </w:rPr>
        <w:t>Backdrop:</w:t>
      </w:r>
      <w:r>
        <w:rPr>
          <w:sz w:val="26"/>
          <w:szCs w:val="20"/>
        </w:rPr>
        <w:t xml:space="preserve"> mogelijkheid om backdrop op te hangen achter het drumstel</w:t>
      </w:r>
    </w:p>
    <w:p>
      <w:pPr>
        <w:pStyle w:val="BodyText"/>
        <w:numPr>
          <w:ilvl w:val="0"/>
          <w:numId w:val="10"/>
        </w:numPr>
        <w:tabs>
          <w:tab w:val="clear" w:pos="720"/>
          <w:tab w:val="left" w:pos="0" w:leader="none"/>
        </w:tabs>
        <w:ind w:hanging="283" w:left="709"/>
        <w:rPr/>
      </w:pPr>
      <w:r>
        <w:rPr>
          <w:rStyle w:val="Strong"/>
          <w:sz w:val="26"/>
          <w:szCs w:val="20"/>
        </w:rPr>
        <w:t>Gastenlijst:</w:t>
      </w:r>
      <w:r>
        <w:rPr>
          <w:sz w:val="26"/>
          <w:szCs w:val="20"/>
        </w:rPr>
        <w:t xml:space="preserve"> 5 personen (namen 24 uur vooraf doorgegeven)</w:t>
      </w:r>
    </w:p>
    <w:p>
      <w:pPr>
        <w:pStyle w:val="BodyText"/>
        <w:numPr>
          <w:ilvl w:val="0"/>
          <w:numId w:val="10"/>
        </w:numPr>
        <w:tabs>
          <w:tab w:val="clear" w:pos="720"/>
          <w:tab w:val="left" w:pos="0" w:leader="none"/>
        </w:tabs>
        <w:ind w:hanging="283" w:left="709"/>
        <w:rPr/>
      </w:pPr>
      <w:r>
        <w:rPr>
          <w:rStyle w:val="Strong"/>
          <w:sz w:val="26"/>
          <w:szCs w:val="20"/>
        </w:rPr>
        <w:t>Promotie:</w:t>
      </w:r>
      <w:r>
        <w:rPr>
          <w:sz w:val="26"/>
          <w:szCs w:val="20"/>
        </w:rPr>
        <w:t xml:space="preserve"> gebruik van logo, biografie en foto’s uitsluitend voor promotie van dit optreden</w:t>
      </w:r>
    </w:p>
    <w:p>
      <w:pPr>
        <w:pStyle w:val="BodyText"/>
        <w:numPr>
          <w:ilvl w:val="0"/>
          <w:numId w:val="10"/>
        </w:numPr>
        <w:tabs>
          <w:tab w:val="clear" w:pos="720"/>
          <w:tab w:val="left" w:pos="0" w:leader="none"/>
        </w:tabs>
        <w:ind w:hanging="283" w:left="709"/>
        <w:rPr/>
      </w:pPr>
      <w:r>
        <w:rPr>
          <w:rStyle w:val="Strong"/>
          <w:sz w:val="26"/>
          <w:szCs w:val="20"/>
        </w:rPr>
        <w:t>Crew:</w:t>
      </w:r>
      <w:r>
        <w:rPr>
          <w:sz w:val="26"/>
          <w:szCs w:val="20"/>
        </w:rPr>
        <w:t xml:space="preserve"> band reist zonder extra crew tenzij vooraf overeengekomen</w:t>
      </w:r>
    </w:p>
    <w:p>
      <w:pPr>
        <w:pStyle w:val="BodyText"/>
        <w:numPr>
          <w:ilvl w:val="0"/>
          <w:numId w:val="10"/>
        </w:numPr>
        <w:tabs>
          <w:tab w:val="clear" w:pos="720"/>
          <w:tab w:val="left" w:pos="0" w:leader="none"/>
        </w:tabs>
        <w:ind w:hanging="283" w:left="709"/>
        <w:rPr/>
      </w:pPr>
      <w:r>
        <w:rPr>
          <w:rStyle w:val="Strong"/>
          <w:sz w:val="26"/>
          <w:szCs w:val="20"/>
        </w:rPr>
        <w:t>Showtijden &amp; Soundcheck:</w:t>
      </w:r>
      <w:r>
        <w:rPr>
          <w:sz w:val="26"/>
          <w:szCs w:val="20"/>
        </w:rPr>
        <w:t xml:space="preserve"> exacte tijden te bevestigen door organisator</w:t>
      </w:r>
    </w:p>
    <w:p>
      <w:pPr>
        <w:pStyle w:val="BodyText"/>
        <w:rPr>
          <w:sz w:val="26"/>
          <w:szCs w:val="20"/>
        </w:rPr>
      </w:pPr>
      <w:r>
        <w:rPr>
          <w:sz w:val="26"/>
          <w:szCs w:val="20"/>
        </w:rPr>
      </w:r>
    </w:p>
    <w:p>
      <w:pPr>
        <w:pStyle w:val="BodyText"/>
        <w:rPr/>
      </w:pPr>
      <w:r>
        <w:rPr>
          <w:rStyle w:val="Strong"/>
          <w:sz w:val="26"/>
          <w:szCs w:val="20"/>
        </w:rPr>
        <w:t>8. Financieel / Facturatie</w:t>
      </w:r>
    </w:p>
    <w:p>
      <w:pPr>
        <w:pStyle w:val="BodyText"/>
        <w:numPr>
          <w:ilvl w:val="0"/>
          <w:numId w:val="11"/>
        </w:numPr>
        <w:tabs>
          <w:tab w:val="clear" w:pos="720"/>
          <w:tab w:val="left" w:pos="0" w:leader="none"/>
        </w:tabs>
        <w:ind w:hanging="283" w:left="709"/>
        <w:rPr>
          <w:sz w:val="26"/>
          <w:szCs w:val="20"/>
        </w:rPr>
      </w:pPr>
      <w:r>
        <w:rPr>
          <w:sz w:val="26"/>
          <w:szCs w:val="20"/>
        </w:rPr>
        <w:t>Betaling: 100% op de avond van het optreden, contant of via directe overboeking, tenzij anders overeengekomen.</w:t>
      </w:r>
    </w:p>
    <w:p>
      <w:pPr>
        <w:pStyle w:val="BodyText"/>
        <w:numPr>
          <w:ilvl w:val="0"/>
          <w:numId w:val="11"/>
        </w:numPr>
        <w:tabs>
          <w:tab w:val="clear" w:pos="720"/>
          <w:tab w:val="left" w:pos="0" w:leader="none"/>
        </w:tabs>
        <w:ind w:hanging="283" w:left="709"/>
        <w:rPr>
          <w:sz w:val="26"/>
          <w:szCs w:val="20"/>
        </w:rPr>
      </w:pPr>
      <w:r>
        <w:rPr>
          <w:sz w:val="26"/>
          <w:szCs w:val="20"/>
        </w:rPr>
        <w:t>Factuur wordt digitaal aangeleverd voorafgaand aan het optreden.</w:t>
      </w:r>
    </w:p>
    <w:p>
      <w:pPr>
        <w:pStyle w:val="BodyText"/>
        <w:rPr>
          <w:sz w:val="26"/>
          <w:szCs w:val="20"/>
        </w:rPr>
      </w:pPr>
      <w:r>
        <w:rPr>
          <w:sz w:val="26"/>
          <w:szCs w:val="20"/>
        </w:rPr>
      </w:r>
    </w:p>
    <w:p>
      <w:pPr>
        <w:pStyle w:val="BodyText"/>
        <w:rPr/>
      </w:pPr>
      <w:r>
        <w:rPr>
          <w:rStyle w:val="Strong"/>
          <w:sz w:val="26"/>
          <w:szCs w:val="20"/>
        </w:rPr>
        <w:t>9. Akkoordverklaring</w:t>
      </w:r>
    </w:p>
    <w:p>
      <w:pPr>
        <w:pStyle w:val="BodyText"/>
        <w:rPr>
          <w:sz w:val="26"/>
          <w:szCs w:val="20"/>
        </w:rPr>
      </w:pPr>
      <w:r>
        <w:rPr>
          <w:sz w:val="26"/>
          <w:szCs w:val="20"/>
        </w:rPr>
        <w:t>Ik verklaar dat ik dit document heb gelezen en akkoord ga met de voorwaarden.</w:t>
      </w:r>
    </w:p>
    <w:p>
      <w:pPr>
        <w:pStyle w:val="BodyText"/>
        <w:rPr>
          <w:sz w:val="26"/>
          <w:szCs w:val="20"/>
        </w:rPr>
      </w:pPr>
      <w:r>
        <w:rPr/>
      </w:r>
    </w:p>
    <w:p>
      <w:pPr>
        <w:pStyle w:val="BodyText"/>
        <w:spacing w:before="0" w:after="140"/>
        <w:rPr>
          <w:sz w:val="26"/>
          <w:szCs w:val="20"/>
        </w:rPr>
      </w:pPr>
      <w:r>
        <w:rPr>
          <w:sz w:val="26"/>
          <w:szCs w:val="20"/>
        </w:rPr>
        <w:drawing>
          <wp:inline distT="0" distB="0" distL="0" distR="0">
            <wp:extent cx="5636895" cy="748665"/>
            <wp:effectExtent l="0" t="0" r="0" b="0"/>
            <wp:docPr id="2" name="Afbeelding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1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6895" cy="748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erReference w:type="even" r:id="rId5"/>
      <w:footerReference w:type="default" r:id="rId6"/>
      <w:footerReference w:type="first" r:id="rId7"/>
      <w:type w:val="nextPage"/>
      <w:pgSz w:w="11906" w:h="16838"/>
      <w:pgMar w:left="1440" w:right="1440" w:gutter="0" w:header="0" w:top="720" w:footer="720" w:bottom="1800"/>
      <w:paperSrc w:first="0" w:other="0"/>
      <w:paperSrc w:first="0" w:oth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Times New Roman"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-1200699706"/>
    </w:sdtPr>
    <w:sdtContent>
      <w:p>
        <w:pPr>
          <w:pStyle w:val="Footer"/>
          <w:jc w:val="center"/>
          <w:rPr/>
        </w:pPr>
        <w:bookmarkStart w:id="0" w:name="PageNumWizard_FOOTER_Standaard3"/>
        <w:r>
          <w:rPr>
            <w:lang w:val="en-GB" w:bidi="en-GB"/>
          </w:rPr>
          <w:fldChar w:fldCharType="begin"/>
        </w:r>
        <w:r>
          <w:rPr>
            <w:lang w:val="en-GB" w:bidi="en-GB"/>
          </w:rPr>
          <w:instrText xml:space="preserve"> PAGE </w:instrText>
        </w:r>
        <w:r>
          <w:rPr>
            <w:lang w:val="en-GB" w:bidi="en-GB"/>
          </w:rPr>
          <w:fldChar w:fldCharType="separate"/>
        </w:r>
        <w:r>
          <w:rPr>
            <w:lang w:val="en-GB" w:bidi="en-GB"/>
          </w:rPr>
          <w:t>3</w:t>
        </w:r>
        <w:r>
          <w:rPr>
            <w:lang w:val="en-GB" w:bidi="en-GB"/>
          </w:rPr>
          <w:fldChar w:fldCharType="end"/>
        </w:r>
        <w:r>
          <w:rPr>
            <w:lang w:val="en-GB" w:bidi="en-GB"/>
          </w:rPr>
          <w:t xml:space="preserve"> </w:t>
        </w:r>
        <w:r>
          <w:rPr>
            <w:lang w:val="en-GB" w:bidi="en-GB"/>
          </w:rPr>
          <w:t xml:space="preserve">/ </w:t>
        </w:r>
        <w:r>
          <w:rPr>
            <w:lang w:val="en-GB" w:bidi="en-GB"/>
          </w:rPr>
          <w:fldChar w:fldCharType="begin"/>
        </w:r>
        <w:r>
          <w:rPr>
            <w:lang w:val="en-GB" w:bidi="en-GB"/>
          </w:rPr>
          <w:instrText xml:space="preserve"> NUMPAGES </w:instrText>
        </w:r>
        <w:r>
          <w:rPr>
            <w:lang w:val="en-GB" w:bidi="en-GB"/>
          </w:rPr>
          <w:fldChar w:fldCharType="separate"/>
        </w:r>
        <w:r>
          <w:rPr>
            <w:lang w:val="en-GB" w:bidi="en-GB"/>
          </w:rPr>
          <w:t>3</w:t>
        </w:r>
        <w:r>
          <w:rPr>
            <w:lang w:val="en-GB" w:bidi="en-GB"/>
          </w:rPr>
          <w:fldChar w:fldCharType="end"/>
        </w:r>
        <w:bookmarkEnd w:id="0"/>
        <w:r>
          <w:rPr>
            <w:lang w:val="en-GB" w:bidi="en-GB"/>
          </w:rPr>
          <w:t xml:space="preserve"> </w:t>
        </w:r>
        <w:r>
          <w:rPr>
            <w:lang w:val="en-GB" w:bidi="en-GB"/>
          </w:rPr>
          <w:t xml:space="preserve">_GardenofStone_ </w:t>
        </w:r>
        <w:r>
          <w:rPr>
            <w:sz w:val="26"/>
            <w:szCs w:val="20"/>
            <w:lang w:val="en-GB" w:bidi="en-GB"/>
          </w:rPr>
          <w:t>2025.1</w:t>
        </w:r>
      </w:p>
      <w:p>
        <w:pPr>
          <w:pStyle w:val="Footer"/>
          <w:rPr>
            <w:lang w:val="en-GB" w:bidi="en-GB"/>
          </w:rPr>
        </w:pPr>
        <w:r>
          <w:rPr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-1200699706"/>
    </w:sdtPr>
    <w:sdtContent>
      <w:p>
        <w:pPr>
          <w:pStyle w:val="Footer"/>
          <w:jc w:val="center"/>
          <w:rPr/>
        </w:pPr>
        <w:bookmarkStart w:id="1" w:name="PageNumWizard_FOOTER_Standaard3_Kopiëren"/>
        <w:r>
          <w:rPr>
            <w:lang w:val="en-GB" w:bidi="en-GB"/>
          </w:rPr>
          <w:fldChar w:fldCharType="begin"/>
        </w:r>
        <w:r>
          <w:rPr>
            <w:lang w:val="en-GB" w:bidi="en-GB"/>
          </w:rPr>
          <w:instrText xml:space="preserve"> PAGE </w:instrText>
        </w:r>
        <w:r>
          <w:rPr>
            <w:lang w:val="en-GB" w:bidi="en-GB"/>
          </w:rPr>
          <w:fldChar w:fldCharType="separate"/>
        </w:r>
        <w:r>
          <w:rPr>
            <w:lang w:val="en-GB" w:bidi="en-GB"/>
          </w:rPr>
          <w:t>1</w:t>
        </w:r>
        <w:r>
          <w:rPr>
            <w:lang w:val="en-GB" w:bidi="en-GB"/>
          </w:rPr>
          <w:fldChar w:fldCharType="end"/>
        </w:r>
        <w:r>
          <w:rPr>
            <w:lang w:val="en-GB" w:bidi="en-GB"/>
          </w:rPr>
          <w:t xml:space="preserve"> </w:t>
        </w:r>
        <w:r>
          <w:rPr>
            <w:lang w:val="en-GB" w:bidi="en-GB"/>
          </w:rPr>
          <w:t xml:space="preserve">/ </w:t>
        </w:r>
        <w:r>
          <w:rPr>
            <w:lang w:val="en-GB" w:bidi="en-GB"/>
          </w:rPr>
          <w:fldChar w:fldCharType="begin"/>
        </w:r>
        <w:r>
          <w:rPr>
            <w:lang w:val="en-GB" w:bidi="en-GB"/>
          </w:rPr>
          <w:instrText xml:space="preserve"> NUMPAGES </w:instrText>
        </w:r>
        <w:r>
          <w:rPr>
            <w:lang w:val="en-GB" w:bidi="en-GB"/>
          </w:rPr>
          <w:fldChar w:fldCharType="separate"/>
        </w:r>
        <w:r>
          <w:rPr>
            <w:lang w:val="en-GB" w:bidi="en-GB"/>
          </w:rPr>
          <w:t>3</w:t>
        </w:r>
        <w:r>
          <w:rPr>
            <w:lang w:val="en-GB" w:bidi="en-GB"/>
          </w:rPr>
          <w:fldChar w:fldCharType="end"/>
        </w:r>
        <w:bookmarkEnd w:id="1"/>
        <w:r>
          <w:rPr>
            <w:lang w:val="en-GB" w:bidi="en-GB"/>
          </w:rPr>
          <w:t xml:space="preserve"> </w:t>
        </w:r>
        <w:r>
          <w:rPr>
            <w:lang w:val="en-GB" w:bidi="en-GB"/>
          </w:rPr>
          <w:t xml:space="preserve">_GardenofStone_ </w:t>
        </w:r>
        <w:r>
          <w:rPr>
            <w:sz w:val="26"/>
            <w:szCs w:val="20"/>
            <w:lang w:val="en-GB" w:bidi="en-GB"/>
          </w:rPr>
          <w:t>2025.1</w:t>
        </w:r>
      </w:p>
    </w:sdtContent>
  </w:sdt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US" w:eastAsia="zh-CN" w:bidi="he-IL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color w:themeColor="text1" w:themeTint="a6" w:val="595959"/>
        <w:sz w:val="30"/>
        <w:szCs w:val="30"/>
        <w:lang w:val="en-US" w:eastAsia="ja-JP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qFormat="1"/>
    <w:lsdException w:name="List Number" w:uiPriority="1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semiHidden="1" w:unhideWhenUsed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semiHidden="1" w:unhideWhenUsed="1" w:qFormat="1"/>
    <w:lsdException w:name="Emphasis" w:uiPriority="20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semiHidden="1" w:unhideWhenUsed="1" w:qFormat="1"/>
    <w:lsdException w:name="Quote" w:uiPriority="29" w:semiHidden="1" w:unhideWhenUsed="1" w:qFormat="1"/>
    <w:lsdException w:name="Intense Quote" w:uiPriority="30" w:semiHidden="1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 w:unhideWhenUsed="1" w:qFormat="1"/>
    <w:lsdException w:name="Intense Emphasis" w:uiPriority="21" w:semiHidden="1" w:unhideWhenUsed="1" w:qFormat="1"/>
    <w:lsdException w:name="Subtle Reference" w:uiPriority="31" w:semiHidden="1" w:unhideWhenUsed="1" w:qFormat="1"/>
    <w:lsdException w:name="Intense Reference" w:uiPriority="32" w:semiHidden="1" w:unhideWhenUsed="1" w:qFormat="1"/>
    <w:lsdException w:name="Book Title" w:uiPriority="33" w:semiHidden="1" w:unhideWhenUsed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themeColor="text1" w:themeTint="a6" w:val="595959"/>
      <w:kern w:val="0"/>
      <w:sz w:val="30"/>
      <w:szCs w:val="30"/>
      <w:lang w:val="en-US" w:eastAsia="ja-JP" w:bidi="ar-SA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 w:val="true"/>
      <w:keepLines/>
      <w:pBdr>
        <w:bottom w:val="single" w:sz="12" w:space="12" w:color="56152F" w:themeColor="accent4"/>
      </w:pBdr>
      <w:spacing w:before="460" w:after="480"/>
      <w:outlineLvl w:val="0"/>
    </w:pPr>
    <w:rPr>
      <w:rFonts w:ascii="Calibri" w:hAnsi="Calibri" w:eastAsia="" w:cs="" w:asciiTheme="majorHAnsi" w:cstheme="majorBidi" w:eastAsiaTheme="majorEastAsia" w:hAnsiTheme="majorHAnsi"/>
      <w:color w:themeColor="accent1" w:val="731C3F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 w:val="true"/>
      <w:keepLines/>
      <w:spacing w:before="460" w:after="0"/>
      <w:outlineLvl w:val="1"/>
    </w:pPr>
    <w:rPr>
      <w:rFonts w:ascii="Calibri" w:hAnsi="Calibri" w:eastAsia="" w:cs="" w:asciiTheme="majorHAnsi" w:cstheme="majorBidi" w:eastAsiaTheme="majorEastAsia" w:hAnsiTheme="majorHAnsi"/>
      <w:b/>
      <w:color w:themeColor="text1" w:themeTint="80" w:val="7F7F7F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 w:val="true"/>
      <w:keepLines/>
      <w:spacing w:before="460" w:after="0"/>
      <w:outlineLvl w:val="2"/>
    </w:pPr>
    <w:rPr>
      <w:rFonts w:ascii="Calibri" w:hAnsi="Calibri" w:eastAsia="" w:cs="" w:asciiTheme="majorHAnsi" w:cstheme="majorBidi" w:eastAsiaTheme="majorEastAsia" w:hAnsiTheme="majorHAnsi"/>
      <w:sz w:val="40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 w:val="true"/>
      <w:keepLines/>
      <w:spacing w:before="460" w:after="0"/>
      <w:outlineLvl w:val="3"/>
    </w:pPr>
    <w:rPr>
      <w:rFonts w:ascii="Calibri" w:hAnsi="Calibri" w:eastAsia="" w:cs="" w:asciiTheme="majorHAnsi" w:cstheme="majorBidi" w:eastAsiaTheme="majorEastAsia" w:hAnsiTheme="majorHAnsi"/>
      <w:i/>
      <w:iCs/>
      <w:sz w:val="4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 w:val="true"/>
      <w:keepLines/>
      <w:spacing w:before="460" w:after="0"/>
      <w:outlineLvl w:val="4"/>
    </w:pPr>
    <w:rPr>
      <w:rFonts w:ascii="Calibri" w:hAnsi="Calibri" w:eastAsia="" w:cs="" w:asciiTheme="majorHAnsi" w:cstheme="majorBidi" w:eastAsiaTheme="majorEastAsia" w:hAnsiTheme="majorHAnsi"/>
      <w:color w:themeColor="text1" w:themeTint="d9" w:val="262626"/>
      <w:sz w:val="3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 w:val="true"/>
      <w:keepLines/>
      <w:spacing w:before="460" w:after="0"/>
      <w:outlineLvl w:val="5"/>
    </w:pPr>
    <w:rPr>
      <w:rFonts w:ascii="Calibri" w:hAnsi="Calibri" w:eastAsia="" w:cs="" w:asciiTheme="majorHAnsi" w:cstheme="majorBidi" w:eastAsiaTheme="majorEastAsia" w:hAnsiTheme="majorHAnsi"/>
      <w:i/>
      <w:color w:themeColor="text1" w:themeTint="d9" w:val="262626"/>
      <w:sz w:val="3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 w:val="true"/>
      <w:keepLines/>
      <w:spacing w:before="460" w:after="0"/>
      <w:outlineLvl w:val="6"/>
    </w:pPr>
    <w:rPr>
      <w:rFonts w:ascii="Calibri" w:hAnsi="Calibri" w:eastAsia="" w:cs="" w:asciiTheme="majorHAnsi" w:cstheme="majorBidi" w:eastAsiaTheme="majorEastAsia" w:hAnsiTheme="majorHAnsi"/>
      <w:iCs/>
      <w:sz w:val="3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 w:val="true"/>
      <w:keepLines/>
      <w:spacing w:before="460" w:after="0"/>
      <w:outlineLvl w:val="7"/>
    </w:pPr>
    <w:rPr>
      <w:rFonts w:ascii="Calibri" w:hAnsi="Calibri" w:eastAsia="" w:cs="" w:asciiTheme="majorHAnsi" w:cstheme="majorBidi" w:eastAsiaTheme="majorEastAsia" w:hAnsiTheme="majorHAnsi"/>
      <w:i/>
      <w:sz w:val="34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 w:val="true"/>
      <w:keepLines/>
      <w:spacing w:before="460" w:after="0"/>
      <w:outlineLvl w:val="8"/>
    </w:pPr>
    <w:rPr>
      <w:rFonts w:ascii="Calibri" w:hAnsi="Calibri" w:eastAsia="" w:cs="" w:asciiTheme="majorHAnsi" w:cstheme="majorBidi" w:eastAsiaTheme="majorEastAsia" w:hAnsiTheme="majorHAnsi"/>
      <w:iCs/>
      <w:color w:themeColor="text1" w:themeTint="d9" w:val="262626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uiPriority w:val="9"/>
    <w:qFormat/>
    <w:rPr>
      <w:rFonts w:ascii="Calibri" w:hAnsi="Calibri" w:eastAsia="" w:cs="" w:asciiTheme="majorHAnsi" w:cstheme="majorBidi" w:eastAsiaTheme="majorEastAsia" w:hAnsiTheme="majorHAnsi"/>
      <w:color w:themeColor="accent1" w:val="731C3F"/>
      <w:sz w:val="40"/>
      <w:szCs w:val="32"/>
    </w:rPr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PlaceholderText">
    <w:name w:val="Placeholder Text"/>
    <w:basedOn w:val="DefaultParagraphFont"/>
    <w:uiPriority w:val="99"/>
    <w:semiHidden/>
    <w:qFormat/>
    <w:rPr>
      <w:color w:themeColor="text1" w:themeTint="a6" w:val="808080"/>
    </w:rPr>
  </w:style>
  <w:style w:type="character" w:styleId="TitleChar" w:customStyle="1">
    <w:name w:val="Title Char"/>
    <w:basedOn w:val="DefaultParagraphFont"/>
    <w:uiPriority w:val="10"/>
    <w:semiHidden/>
    <w:qFormat/>
    <w:rPr>
      <w:rFonts w:ascii="Calibri" w:hAnsi="Calibri" w:eastAsia="" w:cs="" w:asciiTheme="majorHAnsi" w:cstheme="majorBidi" w:eastAsiaTheme="majorEastAsia" w:hAnsiTheme="majorHAnsi"/>
      <w:caps/>
      <w:color w:themeColor="text1" w:themeTint="d9" w:val="262626"/>
      <w:kern w:val="2"/>
      <w:sz w:val="66"/>
      <w:szCs w:val="56"/>
    </w:rPr>
  </w:style>
  <w:style w:type="character" w:styleId="SubtitleChar" w:customStyle="1">
    <w:name w:val="Subtitle Char"/>
    <w:basedOn w:val="DefaultParagraphFont"/>
    <w:uiPriority w:val="11"/>
    <w:semiHidden/>
    <w:qFormat/>
    <w:rPr>
      <w:rFonts w:eastAsia="" w:eastAsiaTheme="minorEastAsia"/>
      <w:caps/>
      <w:sz w:val="40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caps/>
      <w:color w:themeColor="text1" w:themeTint="d9" w:val="262626"/>
      <w:spacing w:val="0"/>
    </w:rPr>
  </w:style>
  <w:style w:type="character" w:styleId="BookTitle">
    <w:name w:val="Book Title"/>
    <w:basedOn w:val="DefaultParagraphFont"/>
    <w:uiPriority w:val="33"/>
    <w:semiHidden/>
    <w:unhideWhenUsed/>
    <w:qFormat/>
    <w:rPr>
      <w:b w:val="false"/>
      <w:bCs/>
      <w:i w:val="false"/>
      <w:iCs/>
      <w:spacing w:val="0"/>
      <w:u w:val="single"/>
    </w:rPr>
  </w:style>
  <w:style w:type="character" w:styleId="Heading2Char" w:customStyle="1">
    <w:name w:val="Heading 2 Char"/>
    <w:basedOn w:val="DefaultParagraphFont"/>
    <w:uiPriority w:val="9"/>
    <w:qFormat/>
    <w:rPr>
      <w:rFonts w:ascii="Calibri" w:hAnsi="Calibri" w:eastAsia="" w:cs="" w:asciiTheme="majorHAnsi" w:cstheme="majorBidi" w:eastAsiaTheme="majorEastAsia" w:hAnsiTheme="majorHAnsi"/>
      <w:b/>
      <w:color w:themeColor="text1" w:themeTint="80" w:val="7F7F7F"/>
      <w:szCs w:val="26"/>
    </w:rPr>
  </w:style>
  <w:style w:type="character" w:styleId="Heading3Char" w:customStyle="1">
    <w:name w:val="Heading 3 Char"/>
    <w:basedOn w:val="DefaultParagraphFont"/>
    <w:uiPriority w:val="9"/>
    <w:semiHidden/>
    <w:qFormat/>
    <w:rPr>
      <w:rFonts w:ascii="Calibri" w:hAnsi="Calibri" w:eastAsia="" w:cs="" w:asciiTheme="majorHAnsi" w:cstheme="majorBidi" w:eastAsiaTheme="majorEastAsia" w:hAnsiTheme="majorHAnsi"/>
      <w:sz w:val="40"/>
      <w:szCs w:val="24"/>
    </w:rPr>
  </w:style>
  <w:style w:type="character" w:styleId="Heading4Char" w:customStyle="1">
    <w:name w:val="Heading 4 Char"/>
    <w:basedOn w:val="DefaultParagraphFont"/>
    <w:uiPriority w:val="9"/>
    <w:semiHidden/>
    <w:qFormat/>
    <w:rPr>
      <w:rFonts w:ascii="Calibri" w:hAnsi="Calibri" w:eastAsia="" w:cs="" w:asciiTheme="majorHAnsi" w:cstheme="majorBidi" w:eastAsiaTheme="majorEastAsia" w:hAnsiTheme="majorHAnsi"/>
      <w:i/>
      <w:iCs/>
      <w:sz w:val="40"/>
    </w:rPr>
  </w:style>
  <w:style w:type="character" w:styleId="Heading5Char" w:customStyle="1">
    <w:name w:val="Heading 5 Char"/>
    <w:basedOn w:val="DefaultParagraphFont"/>
    <w:uiPriority w:val="9"/>
    <w:semiHidden/>
    <w:qFormat/>
    <w:rPr>
      <w:rFonts w:ascii="Calibri" w:hAnsi="Calibri" w:eastAsia="" w:cs="" w:asciiTheme="majorHAnsi" w:cstheme="majorBidi" w:eastAsiaTheme="majorEastAsia" w:hAnsiTheme="majorHAnsi"/>
      <w:color w:themeColor="text1" w:themeTint="d9" w:val="262626"/>
      <w:sz w:val="34"/>
    </w:rPr>
  </w:style>
  <w:style w:type="character" w:styleId="Heading6Char" w:customStyle="1">
    <w:name w:val="Heading 6 Char"/>
    <w:basedOn w:val="DefaultParagraphFont"/>
    <w:uiPriority w:val="9"/>
    <w:semiHidden/>
    <w:qFormat/>
    <w:rPr>
      <w:rFonts w:ascii="Calibri" w:hAnsi="Calibri" w:eastAsia="" w:cs="" w:asciiTheme="majorHAnsi" w:cstheme="majorBidi" w:eastAsiaTheme="majorEastAsia" w:hAnsiTheme="majorHAnsi"/>
      <w:i/>
      <w:color w:themeColor="text1" w:themeTint="d9" w:val="262626"/>
      <w:sz w:val="34"/>
    </w:rPr>
  </w:style>
  <w:style w:type="character" w:styleId="Heading7Char" w:customStyle="1">
    <w:name w:val="Heading 7 Char"/>
    <w:basedOn w:val="DefaultParagraphFont"/>
    <w:uiPriority w:val="9"/>
    <w:semiHidden/>
    <w:qFormat/>
    <w:rPr>
      <w:rFonts w:ascii="Calibri" w:hAnsi="Calibri" w:eastAsia="" w:cs="" w:asciiTheme="majorHAnsi" w:cstheme="majorBidi" w:eastAsiaTheme="majorEastAsia" w:hAnsiTheme="majorHAnsi"/>
      <w:iCs/>
      <w:sz w:val="34"/>
    </w:rPr>
  </w:style>
  <w:style w:type="character" w:styleId="Heading8Char" w:customStyle="1">
    <w:name w:val="Heading 8 Char"/>
    <w:basedOn w:val="DefaultParagraphFont"/>
    <w:uiPriority w:val="9"/>
    <w:semiHidden/>
    <w:qFormat/>
    <w:rPr>
      <w:rFonts w:ascii="Calibri" w:hAnsi="Calibri" w:eastAsia="" w:cs="" w:asciiTheme="majorHAnsi" w:cstheme="majorBidi" w:eastAsiaTheme="majorEastAsia" w:hAnsiTheme="majorHAnsi"/>
      <w:i/>
      <w:sz w:val="34"/>
      <w:szCs w:val="21"/>
    </w:rPr>
  </w:style>
  <w:style w:type="character" w:styleId="Heading9Char" w:customStyle="1">
    <w:name w:val="Heading 9 Char"/>
    <w:basedOn w:val="DefaultParagraphFont"/>
    <w:uiPriority w:val="9"/>
    <w:semiHidden/>
    <w:qFormat/>
    <w:rPr>
      <w:rFonts w:ascii="Calibri" w:hAnsi="Calibri" w:eastAsia="" w:cs="" w:asciiTheme="majorHAnsi" w:cstheme="majorBidi" w:eastAsiaTheme="majorEastAsia" w:hAnsiTheme="majorHAnsi"/>
      <w:iCs/>
      <w:color w:themeColor="text1" w:themeTint="d9" w:val="262626"/>
      <w:szCs w:val="21"/>
    </w:rPr>
  </w:style>
  <w:style w:type="character" w:styleId="SubtleEmphasis">
    <w:name w:val="Subtle Emphasis"/>
    <w:basedOn w:val="DefaultParagraphFont"/>
    <w:uiPriority w:val="19"/>
    <w:semiHidden/>
    <w:unhideWhenUsed/>
    <w:qFormat/>
    <w:rPr>
      <w:i/>
      <w:iCs/>
      <w:color w:themeColor="text1" w:themeTint="bf" w:val="404040"/>
    </w:rPr>
  </w:style>
  <w:style w:type="character" w:styleId="Emphasis">
    <w:name w:val="Emphasis"/>
    <w:basedOn w:val="DefaultParagraphFont"/>
    <w:uiPriority w:val="20"/>
    <w:semiHidden/>
    <w:unhideWhenUsed/>
    <w:qFormat/>
    <w:rPr>
      <w:b/>
      <w:iCs/>
      <w:color w:themeColor="text1" w:themeTint="d9" w:val="262626"/>
    </w:rPr>
  </w:style>
  <w:style w:type="character" w:styleId="IntenseEmphasis">
    <w:name w:val="Intense Emphasis"/>
    <w:basedOn w:val="DefaultParagraphFont"/>
    <w:uiPriority w:val="21"/>
    <w:semiHidden/>
    <w:unhideWhenUsed/>
    <w:qFormat/>
    <w:rPr>
      <w:b/>
      <w:i/>
      <w:iCs/>
      <w:color w:themeColor="text1" w:themeTint="d9" w:val="262626"/>
    </w:rPr>
  </w:style>
  <w:style w:type="character" w:styleId="Strong">
    <w:name w:val="Strong"/>
    <w:basedOn w:val="DefaultParagraphFont"/>
    <w:uiPriority w:val="22"/>
    <w:semiHidden/>
    <w:unhideWhenUsed/>
    <w:qFormat/>
    <w:rPr>
      <w:b/>
      <w:bCs/>
    </w:rPr>
  </w:style>
  <w:style w:type="character" w:styleId="QuoteChar" w:customStyle="1">
    <w:name w:val="Quote Char"/>
    <w:basedOn w:val="DefaultParagraphFont"/>
    <w:link w:val="Quote"/>
    <w:uiPriority w:val="29"/>
    <w:semiHidden/>
    <w:qFormat/>
    <w:rPr>
      <w:i/>
      <w:iCs/>
      <w:sz w:val="36"/>
    </w:rPr>
  </w:style>
  <w:style w:type="character" w:styleId="IntenseQuoteChar" w:customStyle="1">
    <w:name w:val="Intense Quote Char"/>
    <w:basedOn w:val="DefaultParagraphFont"/>
    <w:link w:val="IntenseQuote"/>
    <w:uiPriority w:val="30"/>
    <w:semiHidden/>
    <w:qFormat/>
    <w:rPr>
      <w:b/>
      <w:i/>
      <w:iCs/>
      <w:sz w:val="36"/>
    </w:rPr>
  </w:style>
  <w:style w:type="character" w:styleId="SubtleReference">
    <w:name w:val="Subtle Reference"/>
    <w:basedOn w:val="DefaultParagraphFont"/>
    <w:uiPriority w:val="31"/>
    <w:semiHidden/>
    <w:unhideWhenUsed/>
    <w:qFormat/>
    <w:rPr>
      <w:caps/>
      <w:color w:themeColor="text1" w:themeTint="d9" w:val="262626"/>
    </w:rPr>
  </w:style>
  <w:style w:type="character" w:styleId="InternetLink">
    <w:name w:val="Internet Link"/>
    <w:basedOn w:val="DefaultParagraphFont"/>
    <w:uiPriority w:val="99"/>
    <w:unhideWhenUsed/>
    <w:qFormat/>
    <w:rPr>
      <w:color w:themeColor="hyperlink" w:val="731C3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201124"/>
    <w:rPr>
      <w:color w:themeColor="text1" w:themeTint="a6" w:val="605E5C"/>
      <w:shd w:fill="E1DFDD" w:val="clear"/>
    </w:rPr>
  </w:style>
  <w:style w:type="character" w:styleId="InternetLink1">
    <w:name w:val="Internet Link1"/>
    <w:qFormat/>
    <w:rPr>
      <w:color w:themeColor="text1" w:themeTint="a6" w:val="000080"/>
      <w:u w:val="single"/>
    </w:rPr>
  </w:style>
  <w:style w:type="character" w:styleId="Opsommingstekens">
    <w:name w:val="Opsommingstekens"/>
    <w:qFormat/>
    <w:rPr>
      <w:rFonts w:ascii="OpenSymbol" w:hAnsi="OpenSymbol" w:eastAsia="OpenSymbol" w:cs="OpenSymbol"/>
    </w:rPr>
  </w:style>
  <w:style w:type="character" w:styleId="InternetLink2">
    <w:name w:val="Internet Link2"/>
    <w:qFormat/>
    <w:rPr>
      <w:color w:themeColor="text1" w:themeTint="a6"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Kop">
    <w:name w:val="Kop"/>
    <w:basedOn w:val="Normal"/>
    <w:next w:val="BodyText"/>
    <w:qFormat/>
    <w:pPr>
      <w:keepNext w:val="true"/>
      <w:spacing w:before="240" w:after="120"/>
    </w:pPr>
    <w:rPr>
      <w:rFonts w:ascii="Carlito" w:hAnsi="Carlito" w:eastAsia="Noto Sans SC Regular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sz w:val="24"/>
      <w:szCs w:val="18"/>
    </w:rPr>
  </w:style>
  <w:style w:type="paragraph" w:styleId="Index">
    <w:name w:val="Index"/>
    <w:basedOn w:val="Normal"/>
    <w:qFormat/>
    <w:pPr>
      <w:suppressLineNumbers/>
    </w:pPr>
    <w:rPr>
      <w:rFonts w:cs="Noto Sans"/>
    </w:rPr>
  </w:style>
  <w:style w:type="paragraph" w:styleId="ListBullet">
    <w:name w:val="List Bullet"/>
    <w:basedOn w:val="Normal"/>
    <w:uiPriority w:val="9"/>
    <w:qFormat/>
    <w:pPr>
      <w:numPr>
        <w:ilvl w:val="0"/>
        <w:numId w:val="1"/>
      </w:numPr>
    </w:pPr>
    <w:rPr/>
  </w:style>
  <w:style w:type="paragraph" w:styleId="ListNumber">
    <w:name w:val="List Number"/>
    <w:basedOn w:val="Normal"/>
    <w:uiPriority w:val="9"/>
    <w:qFormat/>
    <w:pPr>
      <w:numPr>
        <w:ilvl w:val="0"/>
        <w:numId w:val="2"/>
      </w:numPr>
    </w:pPr>
    <w:rPr/>
  </w:style>
  <w:style w:type="paragraph" w:styleId="Kop-envoettekst">
    <w:name w:val="Kop- en voettekst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qFormat/>
    <w:pPr/>
    <w:rPr/>
  </w:style>
  <w:style w:type="paragraph" w:styleId="Footer">
    <w:name w:val="Footer"/>
    <w:basedOn w:val="Normal"/>
    <w:link w:val="FooterChar"/>
    <w:uiPriority w:val="99"/>
    <w:unhideWhenUsed/>
    <w:qFormat/>
    <w:pPr/>
    <w:rPr/>
  </w:style>
  <w:style w:type="paragraph" w:styleId="Title">
    <w:name w:val="Title"/>
    <w:basedOn w:val="Normal"/>
    <w:link w:val="TitleChar"/>
    <w:uiPriority w:val="10"/>
    <w:semiHidden/>
    <w:unhideWhenUsed/>
    <w:qFormat/>
    <w:pPr>
      <w:spacing w:before="0" w:after="60"/>
      <w:contextualSpacing/>
    </w:pPr>
    <w:rPr>
      <w:rFonts w:ascii="Calibri" w:hAnsi="Calibri" w:eastAsia="" w:cs="" w:asciiTheme="majorHAnsi" w:cstheme="majorBidi" w:eastAsiaTheme="majorEastAsia" w:hAnsiTheme="majorHAnsi"/>
      <w:caps/>
      <w:color w:themeColor="text1" w:themeTint="d9" w:val="262626"/>
      <w:kern w:val="2"/>
      <w:sz w:val="66"/>
      <w:szCs w:val="56"/>
    </w:rPr>
  </w:style>
  <w:style w:type="paragraph" w:styleId="Subtitle">
    <w:name w:val="Subtitle"/>
    <w:basedOn w:val="Normal"/>
    <w:link w:val="SubtitleChar"/>
    <w:uiPriority w:val="11"/>
    <w:semiHidden/>
    <w:unhideWhenUsed/>
    <w:qFormat/>
    <w:pPr>
      <w:spacing w:before="0" w:after="520"/>
      <w:contextualSpacing/>
    </w:pPr>
    <w:rPr>
      <w:rFonts w:eastAsia="" w:eastAsiaTheme="minorEastAsia"/>
      <w:caps/>
      <w:sz w:val="40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pPr>
      <w:spacing w:before="240" w:after="0"/>
    </w:pPr>
    <w:rPr>
      <w:i/>
      <w:iCs/>
      <w:sz w:val="36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pPr>
      <w:spacing w:before="240" w:after="0"/>
    </w:pPr>
    <w:rPr>
      <w:b/>
      <w:i/>
      <w:iCs/>
      <w:sz w:val="36"/>
    </w:rPr>
  </w:style>
  <w:style w:type="paragraph" w:styleId="IndexHeading">
    <w:name w:val="Index Heading"/>
    <w:basedOn w:val="Kop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  <w:rPr/>
  </w:style>
  <w:style w:type="paragraph" w:styleId="NormalWeb">
    <w:name w:val="Normal (Web)"/>
    <w:basedOn w:val="Normal"/>
    <w:uiPriority w:val="99"/>
    <w:semiHidden/>
    <w:unhideWhenUsed/>
    <w:qFormat/>
    <w:rsid w:val="00ae0445"/>
    <w:pPr>
      <w:spacing w:beforeAutospacing="1" w:afterAutospacing="1"/>
    </w:pPr>
    <w:rPr>
      <w:rFonts w:ascii="Times New Roman" w:hAnsi="Times New Roman" w:eastAsia="Times New Roman" w:cs="Times New Roman"/>
      <w:color w:themeColor="text1" w:themeTint="a6" w:val="auto"/>
      <w:sz w:val="24"/>
      <w:szCs w:val="24"/>
      <w:lang w:val="en-NL" w:eastAsia="en-GB"/>
    </w:rPr>
  </w:style>
  <w:style w:type="paragraph" w:styleId="Inhoudtabel">
    <w:name w:val="Inhoud tabel"/>
    <w:basedOn w:val="Normal"/>
    <w:qFormat/>
    <w:pPr>
      <w:widowControl w:val="false"/>
      <w:suppressLineNumbers/>
    </w:pPr>
    <w:rPr/>
  </w:style>
  <w:style w:type="paragraph" w:styleId="Tabelkop">
    <w:name w:val="Tabelkop"/>
    <w:basedOn w:val="Inhoudtabel"/>
    <w:qFormat/>
    <w:pPr>
      <w:suppressLineNumbers/>
      <w:jc w:val="center"/>
    </w:pPr>
    <w:rPr>
      <w:b/>
      <w:bCs/>
    </w:rPr>
  </w:style>
  <w:style w:type="paragraph" w:styleId="Horizontalelijn">
    <w:name w:val="Horizontale lijn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Citaten">
    <w:name w:val="Citaten"/>
    <w:basedOn w:val="Normal"/>
    <w:qFormat/>
    <w:pPr>
      <w:spacing w:before="0" w:after="283"/>
      <w:ind w:hanging="0" w:left="567" w:right="567"/>
    </w:pPr>
    <w:rPr/>
  </w:style>
  <w:style w:type="paragraph" w:styleId="Reedsopgemaaktetekst">
    <w:name w:val="Reeds opgemaakte tekst"/>
    <w:basedOn w:val="Normal"/>
    <w:qFormat/>
    <w:pPr>
      <w:spacing w:before="0" w:after="0"/>
    </w:pPr>
    <w:rPr>
      <w:rFonts w:ascii="Liberation Mono" w:hAnsi="Liberation Mono" w:eastAsia="Noto Sans JP Regular" w:cs="Liberation Mono"/>
      <w:sz w:val="20"/>
      <w:szCs w:val="20"/>
    </w:rPr>
  </w:style>
  <w:style w:type="numbering" w:styleId="Geenlijst" w:default="1">
    <w:name w:val="Geen lij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mailto:gardenofstonenl@yahoo.com" TargetMode="External"/><Relationship Id="rId4" Type="http://schemas.openxmlformats.org/officeDocument/2006/relationships/image" Target="media/image2.png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Notes">
      <a:dk1>
        <a:srgbClr val="000000"/>
      </a:dk1>
      <a:lt1>
        <a:srgbClr val="ffffff"/>
      </a:lt1>
      <a:dk2>
        <a:srgbClr val="37030f"/>
      </a:dk2>
      <a:lt2>
        <a:srgbClr val="dee4c3"/>
      </a:lt2>
      <a:accent1>
        <a:srgbClr val="731c3f"/>
      </a:accent1>
      <a:accent2>
        <a:srgbClr val="214c5e"/>
      </a:accent2>
      <a:accent3>
        <a:srgbClr val="62c7ad"/>
      </a:accent3>
      <a:accent4>
        <a:srgbClr val="56152f"/>
      </a:accent4>
      <a:accent5>
        <a:srgbClr val="d87330"/>
      </a:accent5>
      <a:accent6>
        <a:srgbClr val="debc53"/>
      </a:accent6>
      <a:hlink>
        <a:srgbClr val="731c3f"/>
      </a:hlink>
      <a:folHlink>
        <a:srgbClr val="214c5e"/>
      </a:folHlink>
    </a:clrScheme>
    <a:fontScheme name="Calibri">
      <a:majorFont>
        <a:latin typeface="Calibri" panose="020F05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{002E39FA-84FD-9B48-BCA0-1A400A50B57F}tf10002086_mac.dotx</Template>
  <TotalTime>44</TotalTime>
  <Application>Collabora_Office/24.04.3.1$Linux_X86_64 LibreOffice_project/31b6e2c056a836ad7a1dc7102c3caad561d36aa3</Application>
  <AppVersion>15.0000</AppVersion>
  <Pages>3</Pages>
  <Words>386</Words>
  <Characters>2073</Characters>
  <CharactersWithSpaces>2386</CharactersWithSpaces>
  <Paragraphs>64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2025-05-15T07:19:00Z</dcterms:created>
  <dc:creator>Microsoft Office User</dc:creator>
  <dc:description/>
  <dc:language>nl-NL</dc:language>
  <cp:lastModifiedBy/>
  <cp:lastPrinted>2025-10-23T17:59:00Z</cp:lastPrinted>
  <dcterms:modified xsi:type="dcterms:W3CDTF">2025-10-23T17:40:36Z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etID">
    <vt:lpwstr>TF10002051</vt:lpwstr>
  </property>
</Properties>
</file>